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spacing w:line="360" w:lineRule="auto"/>
        <w:jc w:val="both"/>
        <w:rPr>
          <w:rFonts w:ascii="Arial" w:cs="Arial" w:hAnsi="Arial" w:eastAsia="Arial"/>
          <w:sz w:val="24"/>
          <w:szCs w:val="24"/>
        </w:rPr>
      </w:pPr>
      <w:r>
        <w:rPr>
          <w:rFonts w:ascii="Arial" w:hAnsi="Arial"/>
          <w:b w:val="1"/>
          <w:bCs w:val="1"/>
          <w:i w:val="1"/>
          <w:iCs w:val="1"/>
          <w:sz w:val="24"/>
          <w:szCs w:val="24"/>
          <w:rtl w:val="0"/>
          <w:lang w:val="it-IT"/>
        </w:rPr>
        <w:t>Il Coro di Voci Bianche</w:t>
      </w:r>
      <w:r>
        <w:rPr>
          <w:rFonts w:ascii="Arial" w:hAnsi="Arial"/>
          <w:b w:val="1"/>
          <w:bCs w:val="1"/>
          <w:sz w:val="24"/>
          <w:szCs w:val="24"/>
          <w:rtl w:val="0"/>
          <w:lang w:val="it-IT"/>
        </w:rPr>
        <w:t xml:space="preserve"> </w:t>
      </w:r>
      <w:r>
        <w:rPr>
          <w:rFonts w:ascii="Arial" w:hAnsi="Arial"/>
          <w:sz w:val="24"/>
          <w:szCs w:val="24"/>
          <w:rtl w:val="0"/>
          <w:lang w:val="it-IT"/>
        </w:rPr>
        <w:t xml:space="preserve">del Conservatorio di Musica </w:t>
      </w:r>
      <w:r>
        <w:rPr>
          <w:rFonts w:ascii="Arial" w:hAnsi="Arial" w:hint="default"/>
          <w:sz w:val="24"/>
          <w:szCs w:val="24"/>
          <w:rtl w:val="0"/>
          <w:lang w:val="it-IT"/>
        </w:rPr>
        <w:t>“</w:t>
      </w:r>
      <w:r>
        <w:rPr>
          <w:rFonts w:ascii="Arial" w:hAnsi="Arial"/>
          <w:sz w:val="24"/>
          <w:szCs w:val="24"/>
          <w:rtl w:val="0"/>
          <w:lang w:val="it-IT"/>
        </w:rPr>
        <w:t xml:space="preserve">Alessandro Scarlatti </w:t>
      </w:r>
      <w:r>
        <w:rPr>
          <w:rFonts w:ascii="Arial" w:hAnsi="Arial" w:hint="default"/>
          <w:sz w:val="24"/>
          <w:szCs w:val="24"/>
          <w:rtl w:val="0"/>
          <w:lang w:val="it-IT"/>
        </w:rPr>
        <w:t xml:space="preserve">” </w:t>
      </w:r>
      <w:r>
        <w:rPr>
          <w:rFonts w:ascii="Arial" w:hAnsi="Arial"/>
          <w:sz w:val="24"/>
          <w:szCs w:val="24"/>
          <w:rtl w:val="0"/>
          <w:lang w:val="it-IT"/>
        </w:rPr>
        <w:t xml:space="preserve">di Palermo, si </w:t>
      </w:r>
      <w:r>
        <w:rPr>
          <w:rFonts w:ascii="Arial" w:hAnsi="Arial" w:hint="default"/>
          <w:sz w:val="24"/>
          <w:szCs w:val="24"/>
          <w:rtl w:val="0"/>
          <w:lang w:val="it-IT"/>
        </w:rPr>
        <w:t xml:space="preserve">è </w:t>
      </w:r>
      <w:r>
        <w:rPr>
          <w:rFonts w:ascii="Arial" w:hAnsi="Arial"/>
          <w:sz w:val="24"/>
          <w:szCs w:val="24"/>
          <w:rtl w:val="0"/>
          <w:lang w:val="it-IT"/>
        </w:rPr>
        <w:t xml:space="preserve">costituito nel 1991, per iniziativa di Antonio Sottile. Ha preso parte a centinaia di concerti e manifestazioni artistiche in Italia e in Europa, (Francia, Germania, Austria, Russia). Si </w:t>
      </w:r>
      <w:r>
        <w:rPr>
          <w:rFonts w:ascii="Arial" w:hAnsi="Arial" w:hint="default"/>
          <w:sz w:val="24"/>
          <w:szCs w:val="24"/>
          <w:rtl w:val="0"/>
          <w:lang w:val="it-IT"/>
        </w:rPr>
        <w:t xml:space="preserve">è </w:t>
      </w:r>
      <w:r>
        <w:rPr>
          <w:rFonts w:ascii="Arial" w:hAnsi="Arial"/>
          <w:sz w:val="24"/>
          <w:szCs w:val="24"/>
          <w:rtl w:val="0"/>
          <w:lang w:val="it-IT"/>
        </w:rPr>
        <w:t>esibito per importanti e prestigiose Istituzioni Musicali: il Teatro Strehler di Milano, il Teatro Comunale di Vicenza, il Festival Internazionale Eccher di Trento, il Teatro Massimo di Palermo, il Teatro Massimo Bellini di Catania, il Conservatorio di Venezia, la Fondazione Orchestra Sinfonica Siciliana, l</w:t>
      </w:r>
      <w:r>
        <w:rPr>
          <w:rFonts w:ascii="Arial" w:hAnsi="Arial" w:hint="default"/>
          <w:sz w:val="24"/>
          <w:szCs w:val="24"/>
          <w:rtl w:val="0"/>
          <w:lang w:val="it-IT"/>
        </w:rPr>
        <w:t>’</w:t>
      </w:r>
      <w:r>
        <w:rPr>
          <w:rFonts w:ascii="Arial" w:hAnsi="Arial"/>
          <w:sz w:val="24"/>
          <w:szCs w:val="24"/>
          <w:rtl w:val="0"/>
          <w:lang w:val="it-IT"/>
        </w:rPr>
        <w:t>Associazione Arcangelo Speranza di Taranto, l</w:t>
      </w:r>
      <w:r>
        <w:rPr>
          <w:rFonts w:ascii="Arial" w:hAnsi="Arial" w:hint="default"/>
          <w:sz w:val="24"/>
          <w:szCs w:val="24"/>
          <w:rtl w:val="0"/>
          <w:lang w:val="it-IT"/>
        </w:rPr>
        <w:t>’</w:t>
      </w:r>
      <w:r>
        <w:rPr>
          <w:rFonts w:ascii="Arial" w:hAnsi="Arial"/>
          <w:sz w:val="24"/>
          <w:szCs w:val="24"/>
          <w:rtl w:val="0"/>
          <w:lang w:val="it-IT"/>
        </w:rPr>
        <w:t>Auditorium dell</w:t>
      </w:r>
      <w:r>
        <w:rPr>
          <w:rFonts w:ascii="Arial" w:hAnsi="Arial" w:hint="default"/>
          <w:sz w:val="24"/>
          <w:szCs w:val="24"/>
          <w:rtl w:val="0"/>
          <w:lang w:val="it-IT"/>
        </w:rPr>
        <w:t>’</w:t>
      </w:r>
      <w:r>
        <w:rPr>
          <w:rFonts w:ascii="Arial" w:hAnsi="Arial"/>
          <w:sz w:val="24"/>
          <w:szCs w:val="24"/>
          <w:rtl w:val="0"/>
          <w:lang w:val="it-IT"/>
        </w:rPr>
        <w:t>ONU di Roma, la Settimana Internazionale di Musica Sacra di Monreale, l</w:t>
      </w:r>
      <w:r>
        <w:rPr>
          <w:rFonts w:ascii="Arial" w:hAnsi="Arial" w:hint="default"/>
          <w:sz w:val="24"/>
          <w:szCs w:val="24"/>
          <w:rtl w:val="0"/>
          <w:lang w:val="it-IT"/>
        </w:rPr>
        <w:t>’</w:t>
      </w:r>
      <w:r>
        <w:rPr>
          <w:rFonts w:ascii="Arial" w:hAnsi="Arial"/>
          <w:sz w:val="24"/>
          <w:szCs w:val="24"/>
          <w:rtl w:val="0"/>
          <w:lang w:val="it-IT"/>
        </w:rPr>
        <w:t>Associazione Siciliana Amici della Musica. Ha al suo attivo numerose registrazioni televisive e radiofoniche, tra cui ricordiamo quelle per la RAI, la ZDF (Televisione Tedesca), la Radio Vaticana. Ha anche effettuato, su invito della Presidenza Italiana del Consiglio dei Ministri, una tourn</w:t>
      </w:r>
      <w:r>
        <w:rPr>
          <w:rFonts w:ascii="Arial" w:hAnsi="Arial" w:hint="default"/>
          <w:sz w:val="24"/>
          <w:szCs w:val="24"/>
          <w:rtl w:val="0"/>
          <w:lang w:val="it-IT"/>
        </w:rPr>
        <w:t>é</w:t>
      </w:r>
      <w:r>
        <w:rPr>
          <w:rFonts w:ascii="Arial" w:hAnsi="Arial"/>
          <w:sz w:val="24"/>
          <w:szCs w:val="24"/>
          <w:rtl w:val="0"/>
          <w:lang w:val="it-IT"/>
        </w:rPr>
        <w:t>e in Russia, esibendosi, tra l</w:t>
      </w:r>
      <w:r>
        <w:rPr>
          <w:rFonts w:ascii="Arial" w:hAnsi="Arial" w:hint="default"/>
          <w:sz w:val="24"/>
          <w:szCs w:val="24"/>
          <w:rtl w:val="0"/>
          <w:lang w:val="it-IT"/>
        </w:rPr>
        <w:t>’</w:t>
      </w:r>
      <w:r>
        <w:rPr>
          <w:rFonts w:ascii="Arial" w:hAnsi="Arial"/>
          <w:sz w:val="24"/>
          <w:szCs w:val="24"/>
          <w:rtl w:val="0"/>
          <w:lang w:val="it-IT"/>
        </w:rPr>
        <w:t xml:space="preserve">altro, con il Coro di Voci Bianche di Mosca. Ha inoltre cantato alla presenza dei Capi dello Stato Oscar Luigi Scalfaro, Carlo Azeglio Ciampi e Sergio Mattarella. </w:t>
      </w:r>
      <w:r>
        <w:rPr>
          <w:rFonts w:ascii="Arial" w:hAnsi="Arial" w:hint="default"/>
          <w:sz w:val="24"/>
          <w:szCs w:val="24"/>
          <w:rtl w:val="0"/>
          <w:lang w:val="it-IT"/>
        </w:rPr>
        <w:t xml:space="preserve">È </w:t>
      </w:r>
      <w:r>
        <w:rPr>
          <w:rFonts w:ascii="Arial" w:hAnsi="Arial"/>
          <w:sz w:val="24"/>
          <w:szCs w:val="24"/>
          <w:rtl w:val="0"/>
          <w:lang w:val="it-IT"/>
        </w:rPr>
        <w:t xml:space="preserve">stato vincitore del PREMIO NAZIONALE DELLE ARTI, indetto dal M.I.U.R. </w:t>
      </w:r>
      <w:r>
        <w:rPr>
          <w:rFonts w:ascii="Arial" w:hAnsi="Arial" w:hint="default"/>
          <w:sz w:val="24"/>
          <w:szCs w:val="24"/>
          <w:rtl w:val="0"/>
          <w:lang w:val="it-IT"/>
        </w:rPr>
        <w:t xml:space="preserve">– </w:t>
      </w:r>
      <w:r>
        <w:rPr>
          <w:rFonts w:ascii="Arial" w:hAnsi="Arial"/>
          <w:sz w:val="24"/>
          <w:szCs w:val="24"/>
          <w:rtl w:val="0"/>
          <w:lang w:val="it-IT"/>
        </w:rPr>
        <w:t>A.F.A.M. nel 2009. Ha inoltre svolto un tour di concerti in Francia, per il Festival Internazionale RENCONTRES MUSICALES DE M</w:t>
      </w:r>
      <w:r>
        <w:rPr>
          <w:rFonts w:ascii="Arial" w:hAnsi="Arial" w:hint="default"/>
          <w:sz w:val="24"/>
          <w:szCs w:val="24"/>
          <w:rtl w:val="0"/>
          <w:lang w:val="it-IT"/>
        </w:rPr>
        <w:t>É</w:t>
      </w:r>
      <w:r>
        <w:rPr>
          <w:rFonts w:ascii="Arial" w:hAnsi="Arial"/>
          <w:sz w:val="24"/>
          <w:szCs w:val="24"/>
          <w:rtl w:val="0"/>
          <w:lang w:val="it-IT"/>
        </w:rPr>
        <w:t>DITERRAN</w:t>
      </w:r>
      <w:r>
        <w:rPr>
          <w:rFonts w:ascii="Arial" w:hAnsi="Arial" w:hint="default"/>
          <w:sz w:val="24"/>
          <w:szCs w:val="24"/>
          <w:rtl w:val="0"/>
          <w:lang w:val="it-IT"/>
        </w:rPr>
        <w:t>É</w:t>
      </w:r>
      <w:r>
        <w:rPr>
          <w:rFonts w:ascii="Arial" w:hAnsi="Arial"/>
          <w:sz w:val="24"/>
          <w:szCs w:val="24"/>
          <w:rtl w:val="0"/>
          <w:lang w:val="it-IT"/>
        </w:rPr>
        <w:t xml:space="preserve">E.Nel 2012 </w:t>
      </w:r>
      <w:r>
        <w:rPr>
          <w:rFonts w:ascii="Arial" w:hAnsi="Arial" w:hint="default"/>
          <w:sz w:val="24"/>
          <w:szCs w:val="24"/>
          <w:rtl w:val="0"/>
          <w:lang w:val="it-IT"/>
        </w:rPr>
        <w:t xml:space="preserve">è </w:t>
      </w:r>
      <w:r>
        <w:rPr>
          <w:rFonts w:ascii="Arial" w:hAnsi="Arial"/>
          <w:sz w:val="24"/>
          <w:szCs w:val="24"/>
          <w:rtl w:val="0"/>
          <w:lang w:val="it-IT"/>
        </w:rPr>
        <w:t>stato invitato in Germania al 33</w:t>
      </w:r>
      <w:r>
        <w:rPr>
          <w:rFonts w:ascii="Arial" w:hAnsi="Arial" w:hint="default"/>
          <w:sz w:val="24"/>
          <w:szCs w:val="24"/>
          <w:rtl w:val="0"/>
          <w:lang w:val="it-IT"/>
        </w:rPr>
        <w:t xml:space="preserve">° </w:t>
      </w:r>
      <w:r>
        <w:rPr>
          <w:rFonts w:ascii="Arial" w:hAnsi="Arial"/>
          <w:sz w:val="24"/>
          <w:szCs w:val="24"/>
          <w:rtl w:val="0"/>
          <w:lang w:val="it-IT"/>
        </w:rPr>
        <w:t>INTERNATIONALES KINDERCHOR FESTIVAL di Halle/ Saale riscuotendo uno straordinario successo da parte del pubblico e della critica. Nel 2013 ha dato vita ad una tourn</w:t>
      </w:r>
      <w:r>
        <w:rPr>
          <w:rFonts w:ascii="Arial" w:hAnsi="Arial" w:hint="default"/>
          <w:sz w:val="24"/>
          <w:szCs w:val="24"/>
          <w:rtl w:val="0"/>
          <w:lang w:val="it-IT"/>
        </w:rPr>
        <w:t>é</w:t>
      </w:r>
      <w:r>
        <w:rPr>
          <w:rFonts w:ascii="Arial" w:hAnsi="Arial"/>
          <w:sz w:val="24"/>
          <w:szCs w:val="24"/>
          <w:rtl w:val="0"/>
          <w:lang w:val="it-IT"/>
        </w:rPr>
        <w:t>e in Austria, esibendosi in due luoghi simbolo della musica corale in Europa: la ST Galluskirke di Bregenz e la Franziskanerkirche di Salisburgo. Nel 2017 ha festeggiato il proprio XXV anniversario con un concerto al Teatro Massimo di Palermo, recentemente pubblicato in  DVD.</w:t>
      </w:r>
    </w:p>
    <w:p>
      <w:pPr>
        <w:pStyle w:val="Normal.0"/>
        <w:widowControl w:val="0"/>
      </w:pPr>
      <w:r>
        <w:rPr>
          <w:rtl w:val="0"/>
          <w:lang w:val="it-IT"/>
        </w:rPr>
        <w:t> </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20" w:line="285"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8"/>
      <w:position w:val="0"/>
      <w:sz w:val="20"/>
      <w:szCs w:val="20"/>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